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DC71" w14:textId="128157AD" w:rsidR="00A37D5E" w:rsidRDefault="00CB03E8">
      <w:r>
        <w:rPr>
          <w:b/>
          <w:bCs/>
          <w:noProof/>
        </w:rPr>
        <w:drawing>
          <wp:inline distT="0" distB="0" distL="0" distR="0" wp14:anchorId="070D4D3C" wp14:editId="59D791F2">
            <wp:extent cx="5760720" cy="2159011"/>
            <wp:effectExtent l="0" t="0" r="5080" b="0"/>
            <wp:docPr id="962118063" name="Image 2" descr="Une image contenant texte, capture d’écran, Polic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118063" name="Image 2" descr="Une image contenant texte, capture d’écran, Police, graphism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AD6FD" w14:textId="5BD1C25C" w:rsidR="00A37D5E" w:rsidRPr="00CB03E8" w:rsidRDefault="00CB03E8" w:rsidP="00A37D5E">
      <w:pPr>
        <w:jc w:val="center"/>
        <w:rPr>
          <w:b/>
          <w:bCs/>
          <w:color w:val="3D65A1"/>
          <w:sz w:val="32"/>
          <w:szCs w:val="32"/>
        </w:rPr>
      </w:pPr>
      <w:r w:rsidRPr="00CB03E8">
        <w:rPr>
          <w:b/>
          <w:bCs/>
          <w:color w:val="3D65A1"/>
          <w:sz w:val="32"/>
          <w:szCs w:val="32"/>
        </w:rPr>
        <w:t xml:space="preserve">Fiche d’animation </w:t>
      </w:r>
    </w:p>
    <w:p w14:paraId="11B38EE3" w14:textId="77777777" w:rsidR="00A37D5E" w:rsidRDefault="00A37D5E"/>
    <w:p w14:paraId="7122A50C" w14:textId="06738AAD" w:rsidR="00A37D5E" w:rsidRPr="00A37D5E" w:rsidRDefault="00A37D5E" w:rsidP="005A30C3">
      <w:pPr>
        <w:jc w:val="both"/>
        <w:rPr>
          <w:i/>
          <w:iCs/>
        </w:rPr>
      </w:pPr>
      <w:r w:rsidRPr="00A37D5E">
        <w:rPr>
          <w:i/>
          <w:iCs/>
        </w:rPr>
        <w:t xml:space="preserve">Parmi les </w:t>
      </w:r>
      <w:r w:rsidR="00571B01">
        <w:rPr>
          <w:i/>
          <w:iCs/>
        </w:rPr>
        <w:t>10</w:t>
      </w:r>
      <w:r w:rsidRPr="00A37D5E">
        <w:rPr>
          <w:i/>
          <w:iCs/>
        </w:rPr>
        <w:t xml:space="preserve"> thèmes suivants, inviter chaque personne à en choisir deux, prioritaires à ses yeux. L’animateur retient ceux qui ont eu le plus de suffrages des participants.</w:t>
      </w:r>
    </w:p>
    <w:p w14:paraId="2879B97F" w14:textId="6295F218" w:rsidR="00A37D5E" w:rsidRDefault="00023DCD" w:rsidP="00023DCD">
      <w:pPr>
        <w:pStyle w:val="Paragraphedeliste"/>
        <w:numPr>
          <w:ilvl w:val="0"/>
          <w:numId w:val="1"/>
        </w:numPr>
        <w:jc w:val="both"/>
      </w:pPr>
      <w:r>
        <w:t>Démocratie</w:t>
      </w:r>
      <w:r w:rsidR="00A37D5E">
        <w:t xml:space="preserve"> et citoyenneté</w:t>
      </w:r>
    </w:p>
    <w:p w14:paraId="68B4B3C6" w14:textId="0FC7CDF0" w:rsidR="00023DCD" w:rsidRDefault="00023DCD" w:rsidP="00023DCD">
      <w:pPr>
        <w:pStyle w:val="Paragraphedeliste"/>
        <w:numPr>
          <w:ilvl w:val="0"/>
          <w:numId w:val="1"/>
        </w:numPr>
        <w:jc w:val="both"/>
      </w:pPr>
      <w:r>
        <w:t>Fiscalité</w:t>
      </w:r>
      <w:r w:rsidR="00A37D5E">
        <w:t xml:space="preserve"> et dépenses publiques </w:t>
      </w:r>
    </w:p>
    <w:p w14:paraId="1A3B0766" w14:textId="7ECDCCD5" w:rsidR="00A37D5E" w:rsidRDefault="00023DCD" w:rsidP="00023DCD">
      <w:pPr>
        <w:pStyle w:val="Paragraphedeliste"/>
        <w:numPr>
          <w:ilvl w:val="0"/>
          <w:numId w:val="1"/>
        </w:numPr>
        <w:jc w:val="both"/>
      </w:pPr>
      <w:r>
        <w:t>Transition</w:t>
      </w:r>
      <w:r w:rsidR="00A37D5E">
        <w:t xml:space="preserve"> écologique</w:t>
      </w:r>
    </w:p>
    <w:p w14:paraId="16F887C3" w14:textId="56C1854F" w:rsidR="00A37D5E" w:rsidRDefault="00023DCD" w:rsidP="00023DCD">
      <w:pPr>
        <w:pStyle w:val="Paragraphedeliste"/>
        <w:numPr>
          <w:ilvl w:val="0"/>
          <w:numId w:val="1"/>
        </w:numPr>
        <w:jc w:val="both"/>
      </w:pPr>
      <w:r>
        <w:t>Économie</w:t>
      </w:r>
      <w:r w:rsidR="00A37D5E">
        <w:t xml:space="preserve"> et emploi</w:t>
      </w:r>
    </w:p>
    <w:p w14:paraId="4C8E4838" w14:textId="562DB35D" w:rsidR="00A37D5E" w:rsidRDefault="00023DCD" w:rsidP="00023DCD">
      <w:pPr>
        <w:pStyle w:val="Paragraphedeliste"/>
        <w:numPr>
          <w:ilvl w:val="0"/>
          <w:numId w:val="1"/>
        </w:numPr>
        <w:jc w:val="both"/>
      </w:pPr>
      <w:r>
        <w:t>Pouvoir</w:t>
      </w:r>
      <w:r w:rsidR="00A37D5E">
        <w:t xml:space="preserve"> d’achat</w:t>
      </w:r>
    </w:p>
    <w:p w14:paraId="65FE7C97" w14:textId="0EEADA95" w:rsidR="00A37D5E" w:rsidRDefault="00023DCD" w:rsidP="00023DCD">
      <w:pPr>
        <w:pStyle w:val="Paragraphedeliste"/>
        <w:numPr>
          <w:ilvl w:val="0"/>
          <w:numId w:val="1"/>
        </w:numPr>
        <w:jc w:val="both"/>
      </w:pPr>
      <w:r>
        <w:t>Santé</w:t>
      </w:r>
      <w:r w:rsidR="00A37D5E">
        <w:t>, solidarité, intégration</w:t>
      </w:r>
    </w:p>
    <w:p w14:paraId="25FC95E5" w14:textId="6AC5AF64" w:rsidR="00A37D5E" w:rsidRDefault="00023DCD" w:rsidP="00023DCD">
      <w:pPr>
        <w:pStyle w:val="Paragraphedeliste"/>
        <w:numPr>
          <w:ilvl w:val="0"/>
          <w:numId w:val="1"/>
        </w:numPr>
        <w:jc w:val="both"/>
      </w:pPr>
      <w:r>
        <w:t>Éducation</w:t>
      </w:r>
      <w:r w:rsidR="00A37D5E">
        <w:t xml:space="preserve"> et formation</w:t>
      </w:r>
    </w:p>
    <w:p w14:paraId="1ACA6DB2" w14:textId="700E7768" w:rsidR="00023DCD" w:rsidRDefault="00023DCD" w:rsidP="00023DCD">
      <w:pPr>
        <w:pStyle w:val="Paragraphedeliste"/>
        <w:numPr>
          <w:ilvl w:val="0"/>
          <w:numId w:val="1"/>
        </w:numPr>
        <w:jc w:val="both"/>
      </w:pPr>
      <w:r>
        <w:t>Transports</w:t>
      </w:r>
    </w:p>
    <w:p w14:paraId="4A4ECEF6" w14:textId="2D1F016F" w:rsidR="00023DCD" w:rsidRDefault="00023DCD" w:rsidP="005A30C3">
      <w:pPr>
        <w:pStyle w:val="Paragraphedeliste"/>
        <w:numPr>
          <w:ilvl w:val="0"/>
          <w:numId w:val="1"/>
        </w:numPr>
        <w:jc w:val="both"/>
      </w:pPr>
      <w:r>
        <w:t>Logements</w:t>
      </w:r>
    </w:p>
    <w:p w14:paraId="12BBCA9B" w14:textId="2EC08D1B" w:rsidR="00571B01" w:rsidRDefault="00571B01" w:rsidP="005A30C3">
      <w:pPr>
        <w:pStyle w:val="Paragraphedeliste"/>
        <w:numPr>
          <w:ilvl w:val="0"/>
          <w:numId w:val="1"/>
        </w:numPr>
        <w:jc w:val="both"/>
      </w:pPr>
      <w:r>
        <w:t>Émancipation (culture, sport)</w:t>
      </w:r>
    </w:p>
    <w:p w14:paraId="48289C49" w14:textId="220F47F4" w:rsidR="00A37D5E" w:rsidRPr="00A37D5E" w:rsidRDefault="00A37D5E" w:rsidP="005A30C3">
      <w:pPr>
        <w:jc w:val="both"/>
        <w:rPr>
          <w:i/>
          <w:iCs/>
        </w:rPr>
      </w:pPr>
      <w:r w:rsidRPr="00A37D5E">
        <w:rPr>
          <w:i/>
          <w:iCs/>
        </w:rPr>
        <w:t>Une fois les thèmes retenus, l’animateur invite à deux tours de table dans un climat d’écoute bienveillante :</w:t>
      </w:r>
    </w:p>
    <w:p w14:paraId="553CE997" w14:textId="38516667" w:rsidR="00A37D5E" w:rsidRDefault="00A37D5E" w:rsidP="005A30C3">
      <w:pPr>
        <w:jc w:val="both"/>
      </w:pPr>
      <w:r>
        <w:tab/>
        <w:t>1</w:t>
      </w:r>
      <w:r w:rsidRPr="00A37D5E">
        <w:rPr>
          <w:vertAlign w:val="superscript"/>
        </w:rPr>
        <w:t>er</w:t>
      </w:r>
      <w:r>
        <w:t xml:space="preserve"> tour de table : quelles sont vos préoccupations sur ce thème ?</w:t>
      </w:r>
    </w:p>
    <w:p w14:paraId="4D7B20E9" w14:textId="4B4DF91C" w:rsidR="00A37D5E" w:rsidRDefault="00A37D5E" w:rsidP="005A30C3">
      <w:pPr>
        <w:jc w:val="both"/>
      </w:pPr>
      <w:r>
        <w:tab/>
        <w:t>2</w:t>
      </w:r>
      <w:r w:rsidRPr="00A37D5E">
        <w:rPr>
          <w:vertAlign w:val="superscript"/>
        </w:rPr>
        <w:t>e</w:t>
      </w:r>
      <w:r>
        <w:t xml:space="preserve"> tour de table : quelles sont vos suggestions sur ce thème </w:t>
      </w:r>
      <w:r w:rsidR="00D5593D">
        <w:t xml:space="preserve">pour votre vie </w:t>
      </w:r>
      <w:r w:rsidR="00870F4B">
        <w:t>locale ?</w:t>
      </w:r>
    </w:p>
    <w:p w14:paraId="230B8D88" w14:textId="7423C92E" w:rsidR="00A37D5E" w:rsidRPr="006B54CB" w:rsidRDefault="00A37D5E" w:rsidP="005A30C3">
      <w:pPr>
        <w:jc w:val="both"/>
        <w:rPr>
          <w:i/>
          <w:iCs/>
        </w:rPr>
      </w:pPr>
      <w:r w:rsidRPr="006B54CB">
        <w:rPr>
          <w:i/>
          <w:iCs/>
        </w:rPr>
        <w:t xml:space="preserve">La rencontre peut se terminer par l’expression d’une conviction forte de chaque participant (concernant la citoyenneté, la </w:t>
      </w:r>
      <w:r w:rsidR="006B54CB" w:rsidRPr="006B54CB">
        <w:rPr>
          <w:i/>
          <w:iCs/>
        </w:rPr>
        <w:t>solidarité, la proximité…) dans la perspective des élections municipales.</w:t>
      </w:r>
      <w:r w:rsidR="00870F4B">
        <w:rPr>
          <w:i/>
          <w:iCs/>
        </w:rPr>
        <w:t xml:space="preserve"> A l’issue de la rencontre, </w:t>
      </w:r>
      <w:r w:rsidR="00893081">
        <w:rPr>
          <w:i/>
          <w:iCs/>
        </w:rPr>
        <w:t xml:space="preserve">les échanges peuvent donner lieu à une parole publique qui pourra être envoyé aux candidats aux élections. </w:t>
      </w:r>
    </w:p>
    <w:p w14:paraId="10EBD658" w14:textId="428A9681" w:rsidR="00A37D5E" w:rsidRDefault="00A37D5E" w:rsidP="005A30C3">
      <w:pPr>
        <w:jc w:val="both"/>
      </w:pPr>
      <w:r>
        <w:tab/>
      </w:r>
    </w:p>
    <w:sectPr w:rsidR="00A3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D58CD"/>
    <w:multiLevelType w:val="hybridMultilevel"/>
    <w:tmpl w:val="09AA14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69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5E"/>
    <w:rsid w:val="00023DCD"/>
    <w:rsid w:val="000B5102"/>
    <w:rsid w:val="000F38D4"/>
    <w:rsid w:val="00177617"/>
    <w:rsid w:val="00196DD9"/>
    <w:rsid w:val="002B2502"/>
    <w:rsid w:val="003C505B"/>
    <w:rsid w:val="00571B01"/>
    <w:rsid w:val="005A30C3"/>
    <w:rsid w:val="00663877"/>
    <w:rsid w:val="006B54CB"/>
    <w:rsid w:val="00870F4B"/>
    <w:rsid w:val="00893081"/>
    <w:rsid w:val="008A4E03"/>
    <w:rsid w:val="00A37D5E"/>
    <w:rsid w:val="00A64886"/>
    <w:rsid w:val="00CB03E8"/>
    <w:rsid w:val="00D5593D"/>
    <w:rsid w:val="00F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60AE"/>
  <w15:chartTrackingRefBased/>
  <w15:docId w15:val="{F7B5EAC3-E7EF-4E09-A542-8982A9C6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7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7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7D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7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7D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7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7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7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7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7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7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7D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7D5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7D5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7D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7D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7D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7D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7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7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7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7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7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7D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7D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7D5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7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7D5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7D5E"/>
    <w:rPr>
      <w:b/>
      <w:bCs/>
      <w:smallCaps/>
      <w:color w:val="2F5496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FD17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17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172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17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17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870</Characters>
  <Application>Microsoft Office Word</Application>
  <DocSecurity>0</DocSecurity>
  <Lines>43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petit</dc:creator>
  <cp:keywords/>
  <dc:description/>
  <cp:lastModifiedBy>Florence Rennesson</cp:lastModifiedBy>
  <cp:revision>2</cp:revision>
  <cp:lastPrinted>2025-11-27T15:21:00Z</cp:lastPrinted>
  <dcterms:created xsi:type="dcterms:W3CDTF">2025-12-11T08:44:00Z</dcterms:created>
  <dcterms:modified xsi:type="dcterms:W3CDTF">2025-12-11T08:44:00Z</dcterms:modified>
</cp:coreProperties>
</file>